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E" w:rsidRDefault="0084570E" w:rsidP="0084570E">
      <w:pPr>
        <w:widowControl/>
        <w:spacing w:line="500" w:lineRule="exact"/>
        <w:jc w:val="center"/>
        <w:rPr>
          <w:rFonts w:ascii="Helvetica" w:hAnsi="Helvetica" w:cs="Helvetica"/>
          <w:color w:val="333333"/>
          <w:kern w:val="0"/>
          <w:sz w:val="19"/>
          <w:szCs w:val="19"/>
        </w:rPr>
      </w:pP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佛光大學</w:t>
      </w:r>
      <w:r>
        <w:rPr>
          <w:rFonts w:ascii="Book Antiqua" w:hAnsi="Book Antiqua" w:cs="Helvetica"/>
          <w:color w:val="333333"/>
          <w:kern w:val="0"/>
          <w:sz w:val="32"/>
          <w:szCs w:val="32"/>
        </w:rPr>
        <w:t> </w:t>
      </w:r>
    </w:p>
    <w:p w:rsidR="0084570E" w:rsidRDefault="0084570E" w:rsidP="0084570E">
      <w:pPr>
        <w:widowControl/>
        <w:spacing w:line="500" w:lineRule="exact"/>
        <w:jc w:val="center"/>
        <w:rPr>
          <w:rFonts w:ascii="Book Antiqua" w:hAnsi="Book Antiqua" w:cs="Helvetica"/>
          <w:color w:val="333333"/>
          <w:kern w:val="0"/>
          <w:sz w:val="32"/>
          <w:szCs w:val="32"/>
        </w:rPr>
      </w:pPr>
      <w:bookmarkStart w:id="0" w:name="社會企業學程"/>
      <w:bookmarkEnd w:id="0"/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佛光山就業學程課程架構表</w:t>
      </w:r>
      <w:r>
        <w:rPr>
          <w:rFonts w:ascii="Book Antiqua" w:hAnsi="Book Antiqua" w:cs="Helvetica"/>
          <w:color w:val="333333"/>
          <w:kern w:val="0"/>
          <w:sz w:val="32"/>
          <w:szCs w:val="32"/>
        </w:rPr>
        <w:t>      </w:t>
      </w:r>
    </w:p>
    <w:p w:rsidR="0084570E" w:rsidRDefault="0084570E" w:rsidP="0084570E">
      <w:pPr>
        <w:widowControl/>
        <w:spacing w:beforeLines="50" w:before="180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一、本學程應修畢</w:t>
      </w:r>
      <w:r>
        <w:rPr>
          <w:rFonts w:eastAsia="標楷體" w:cs="新細明體"/>
          <w:kern w:val="0"/>
        </w:rPr>
        <w:t>15</w:t>
      </w:r>
      <w:r>
        <w:rPr>
          <w:rFonts w:eastAsia="標楷體" w:cs="新細明體" w:hint="eastAsia"/>
          <w:kern w:val="0"/>
        </w:rPr>
        <w:t>學分</w:t>
      </w:r>
    </w:p>
    <w:p w:rsidR="0084570E" w:rsidRDefault="0084570E" w:rsidP="0084570E">
      <w:pPr>
        <w:widowControl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二、組成學程方式如下</w:t>
      </w:r>
    </w:p>
    <w:p w:rsidR="0084570E" w:rsidRDefault="0084570E" w:rsidP="0084570E">
      <w:pPr>
        <w:widowControl/>
        <w:ind w:leftChars="200" w:left="480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模組</w:t>
      </w:r>
      <w:proofErr w:type="gramStart"/>
      <w:r>
        <w:rPr>
          <w:rFonts w:eastAsia="標楷體" w:cs="新細明體" w:hint="eastAsia"/>
          <w:kern w:val="0"/>
        </w:rPr>
        <w:t>一</w:t>
      </w:r>
      <w:proofErr w:type="gramEnd"/>
      <w:r>
        <w:rPr>
          <w:rFonts w:eastAsia="標楷體" w:cs="新細明體" w:hint="eastAsia"/>
          <w:kern w:val="0"/>
        </w:rPr>
        <w:t>：必選課程</w:t>
      </w:r>
      <w:r>
        <w:rPr>
          <w:rFonts w:eastAsia="標楷體" w:cs="新細明體"/>
          <w:kern w:val="0"/>
        </w:rPr>
        <w:t>1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 </w:t>
      </w:r>
      <w:r>
        <w:rPr>
          <w:rFonts w:eastAsia="標楷體" w:cs="新細明體" w:hint="eastAsia"/>
          <w:kern w:val="0"/>
        </w:rPr>
        <w:t>、選修課程</w:t>
      </w:r>
      <w:r>
        <w:rPr>
          <w:rFonts w:eastAsia="標楷體" w:cs="新細明體"/>
          <w:kern w:val="0"/>
        </w:rPr>
        <w:t>3</w:t>
      </w:r>
      <w:r>
        <w:rPr>
          <w:rFonts w:eastAsia="標楷體" w:cs="新細明體" w:hint="eastAsia"/>
          <w:kern w:val="0"/>
        </w:rPr>
        <w:t>門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至少</w:t>
      </w:r>
      <w:r>
        <w:rPr>
          <w:rFonts w:eastAsia="標楷體" w:cs="新細明體"/>
          <w:kern w:val="0"/>
        </w:rPr>
        <w:t>10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及暑期實習</w:t>
      </w:r>
      <w:r>
        <w:rPr>
          <w:rFonts w:eastAsia="標楷體" w:cs="新細明體"/>
          <w:kern w:val="0"/>
        </w:rPr>
        <w:t>(9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;240</w:t>
      </w:r>
      <w:r>
        <w:rPr>
          <w:rFonts w:eastAsia="標楷體" w:cs="新細明體" w:hint="eastAsia"/>
          <w:kern w:val="0"/>
        </w:rPr>
        <w:t>小時</w:t>
      </w:r>
      <w:r>
        <w:rPr>
          <w:rFonts w:eastAsia="標楷體" w:cs="新細明體"/>
          <w:kern w:val="0"/>
        </w:rPr>
        <w:t>)</w:t>
      </w:r>
    </w:p>
    <w:p w:rsidR="0084570E" w:rsidRDefault="0084570E" w:rsidP="0084570E">
      <w:pPr>
        <w:widowControl/>
        <w:ind w:leftChars="200" w:left="480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模組二：必選課程</w:t>
      </w:r>
      <w:r>
        <w:rPr>
          <w:rFonts w:eastAsia="標楷體" w:cs="新細明體"/>
          <w:kern w:val="0"/>
        </w:rPr>
        <w:t>1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 </w:t>
      </w:r>
      <w:r>
        <w:rPr>
          <w:rFonts w:eastAsia="標楷體" w:cs="新細明體" w:hint="eastAsia"/>
          <w:kern w:val="0"/>
        </w:rPr>
        <w:t>、選修課程</w:t>
      </w:r>
      <w:r>
        <w:rPr>
          <w:rFonts w:eastAsia="標楷體" w:cs="新細明體"/>
          <w:kern w:val="0"/>
        </w:rPr>
        <w:t>1</w:t>
      </w:r>
      <w:r>
        <w:rPr>
          <w:rFonts w:eastAsia="標楷體" w:cs="新細明體" w:hint="eastAsia"/>
          <w:kern w:val="0"/>
        </w:rPr>
        <w:t>門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至少</w:t>
      </w:r>
      <w:r>
        <w:rPr>
          <w:rFonts w:eastAsia="標楷體" w:cs="新細明體"/>
          <w:kern w:val="0"/>
        </w:rPr>
        <w:t>3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及學期實習</w:t>
      </w:r>
      <w:r>
        <w:rPr>
          <w:rFonts w:eastAsia="標楷體" w:cs="新細明體"/>
          <w:kern w:val="0"/>
        </w:rPr>
        <w:t>(12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;960</w:t>
      </w:r>
      <w:r>
        <w:rPr>
          <w:rFonts w:eastAsia="標楷體" w:cs="新細明體" w:hint="eastAsia"/>
          <w:kern w:val="0"/>
        </w:rPr>
        <w:t>小時</w:t>
      </w:r>
      <w:r>
        <w:rPr>
          <w:rFonts w:eastAsia="標楷體" w:cs="新細明體"/>
          <w:kern w:val="0"/>
        </w:rPr>
        <w:t>)</w:t>
      </w:r>
    </w:p>
    <w:p w:rsidR="0084570E" w:rsidRDefault="0084570E" w:rsidP="0084570E">
      <w:pPr>
        <w:widowControl/>
        <w:ind w:leftChars="200" w:left="480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模組</w:t>
      </w:r>
      <w:proofErr w:type="gramStart"/>
      <w:r>
        <w:rPr>
          <w:rFonts w:eastAsia="標楷體" w:cs="新細明體" w:hint="eastAsia"/>
          <w:kern w:val="0"/>
        </w:rPr>
        <w:t>三</w:t>
      </w:r>
      <w:proofErr w:type="gramEnd"/>
      <w:r>
        <w:rPr>
          <w:rFonts w:eastAsia="標楷體" w:cs="新細明體" w:hint="eastAsia"/>
          <w:kern w:val="0"/>
        </w:rPr>
        <w:t>：必選課程</w:t>
      </w:r>
      <w:r>
        <w:rPr>
          <w:rFonts w:eastAsia="標楷體" w:cs="新細明體"/>
          <w:kern w:val="0"/>
        </w:rPr>
        <w:t>1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 </w:t>
      </w:r>
      <w:r>
        <w:rPr>
          <w:rFonts w:eastAsia="標楷體" w:cs="新細明體" w:hint="eastAsia"/>
          <w:kern w:val="0"/>
        </w:rPr>
        <w:t>、選修課程</w:t>
      </w:r>
      <w:r>
        <w:rPr>
          <w:rFonts w:eastAsia="標楷體" w:cs="新細明體"/>
          <w:kern w:val="0"/>
        </w:rPr>
        <w:t>1</w:t>
      </w:r>
      <w:r>
        <w:rPr>
          <w:rFonts w:eastAsia="標楷體" w:cs="新細明體" w:hint="eastAsia"/>
          <w:kern w:val="0"/>
        </w:rPr>
        <w:t>門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至少</w:t>
      </w:r>
      <w:r>
        <w:rPr>
          <w:rFonts w:eastAsia="標楷體" w:cs="新細明體"/>
          <w:kern w:val="0"/>
        </w:rPr>
        <w:t>2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及學年實習</w:t>
      </w:r>
      <w:r>
        <w:rPr>
          <w:rFonts w:eastAsia="標楷體" w:cs="新細明體"/>
          <w:kern w:val="0"/>
        </w:rPr>
        <w:t>(24</w:t>
      </w:r>
      <w:r>
        <w:rPr>
          <w:rFonts w:eastAsia="標楷體" w:cs="新細明體" w:hint="eastAsia"/>
          <w:kern w:val="0"/>
        </w:rPr>
        <w:t>學分</w:t>
      </w:r>
      <w:r>
        <w:rPr>
          <w:rFonts w:eastAsia="標楷體" w:cs="新細明體"/>
          <w:kern w:val="0"/>
        </w:rPr>
        <w:t>;1,920</w:t>
      </w:r>
      <w:r>
        <w:rPr>
          <w:rFonts w:eastAsia="標楷體" w:cs="新細明體" w:hint="eastAsia"/>
          <w:kern w:val="0"/>
        </w:rPr>
        <w:t>小時</w:t>
      </w:r>
      <w:r>
        <w:rPr>
          <w:rFonts w:eastAsia="標楷體" w:cs="新細明體"/>
          <w:kern w:val="0"/>
        </w:rPr>
        <w:t>)</w:t>
      </w:r>
    </w:p>
    <w:tbl>
      <w:tblPr>
        <w:tblW w:w="96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803"/>
        <w:gridCol w:w="1537"/>
        <w:gridCol w:w="2207"/>
        <w:gridCol w:w="509"/>
        <w:gridCol w:w="643"/>
        <w:gridCol w:w="512"/>
        <w:gridCol w:w="521"/>
        <w:gridCol w:w="1443"/>
      </w:tblGrid>
      <w:tr w:rsidR="0084570E" w:rsidTr="0084570E">
        <w:trPr>
          <w:trHeight w:val="209"/>
          <w:tblHeader/>
          <w:jc w:val="center"/>
        </w:trPr>
        <w:tc>
          <w:tcPr>
            <w:tcW w:w="14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類別</w:t>
            </w:r>
          </w:p>
        </w:tc>
        <w:tc>
          <w:tcPr>
            <w:tcW w:w="804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  <w:szCs w:val="18"/>
              </w:rPr>
              <w:t>課號</w:t>
            </w:r>
            <w:proofErr w:type="gramEnd"/>
          </w:p>
        </w:tc>
        <w:tc>
          <w:tcPr>
            <w:tcW w:w="1538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科目名稱</w:t>
            </w:r>
          </w:p>
        </w:tc>
        <w:tc>
          <w:tcPr>
            <w:tcW w:w="2208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英文名稱</w:t>
            </w:r>
          </w:p>
        </w:tc>
        <w:tc>
          <w:tcPr>
            <w:tcW w:w="509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  <w:szCs w:val="18"/>
              </w:rPr>
              <w:t>修別</w:t>
            </w:r>
            <w:proofErr w:type="gramEnd"/>
          </w:p>
        </w:tc>
        <w:tc>
          <w:tcPr>
            <w:tcW w:w="643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22"/>
                <w:szCs w:val="18"/>
              </w:rPr>
              <w:t>學分數</w:t>
            </w:r>
          </w:p>
        </w:tc>
        <w:tc>
          <w:tcPr>
            <w:tcW w:w="103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開課年級</w:t>
            </w:r>
          </w:p>
        </w:tc>
        <w:tc>
          <w:tcPr>
            <w:tcW w:w="1444" w:type="dxa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備</w:t>
            </w:r>
            <w:r>
              <w:rPr>
                <w:rFonts w:eastAsia="標楷體" w:cs="新細明體"/>
                <w:kern w:val="0"/>
                <w:sz w:val="20"/>
                <w:szCs w:val="18"/>
              </w:rPr>
              <w:t>      </w:t>
            </w: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註</w:t>
            </w:r>
          </w:p>
        </w:tc>
      </w:tr>
      <w:tr w:rsidR="0084570E" w:rsidTr="0084570E">
        <w:trPr>
          <w:trHeight w:val="209"/>
          <w:tblHeader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16"/>
                <w:szCs w:val="16"/>
              </w:rPr>
              <w:t>年級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16"/>
                <w:szCs w:val="16"/>
              </w:rPr>
              <w:t>學期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0"/>
              </w:rPr>
            </w:pPr>
          </w:p>
        </w:tc>
      </w:tr>
      <w:tr w:rsidR="0084570E" w:rsidTr="0084570E">
        <w:trPr>
          <w:trHeight w:val="548"/>
          <w:jc w:val="center"/>
        </w:trPr>
        <w:tc>
          <w:tcPr>
            <w:tcW w:w="146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ind w:left="113" w:right="113"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20"/>
              </w:rPr>
              <w:t>核心課程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BU442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cs="新細明體" w:hint="eastAsia"/>
                <w:kern w:val="0"/>
              </w:rPr>
              <w:t>佛館實習</w:t>
            </w:r>
            <w:proofErr w:type="gramEnd"/>
            <w:r>
              <w:rPr>
                <w:rFonts w:eastAsia="標楷體" w:cs="新細明體" w:hint="eastAsia"/>
                <w:kern w:val="0"/>
              </w:rPr>
              <w:t>專題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 xml:space="preserve">Project of  </w:t>
            </w:r>
            <w:proofErr w:type="spellStart"/>
            <w:r>
              <w:rPr>
                <w:rFonts w:eastAsia="標楷體" w:cs="新細明體"/>
                <w:kern w:val="0"/>
                <w:sz w:val="20"/>
              </w:rPr>
              <w:t>Fo</w:t>
            </w:r>
            <w:proofErr w:type="spellEnd"/>
            <w:r>
              <w:rPr>
                <w:rFonts w:eastAsia="標楷體" w:cs="新細明體"/>
                <w:kern w:val="0"/>
                <w:sz w:val="20"/>
              </w:rPr>
              <w:t xml:space="preserve"> </w:t>
            </w:r>
            <w:proofErr w:type="spellStart"/>
            <w:r>
              <w:rPr>
                <w:rFonts w:eastAsia="標楷體" w:cs="新細明體"/>
                <w:kern w:val="0"/>
                <w:sz w:val="20"/>
              </w:rPr>
              <w:t>Guang</w:t>
            </w:r>
            <w:proofErr w:type="spellEnd"/>
            <w:r>
              <w:rPr>
                <w:rFonts w:eastAsia="標楷體" w:cs="新細明體"/>
                <w:kern w:val="0"/>
                <w:sz w:val="20"/>
              </w:rPr>
              <w:t xml:space="preserve"> Shan Buddha  Museum practicum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60" w:lineRule="atLeast"/>
              <w:jc w:val="both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</w:rPr>
              <w:t>必選</w:t>
            </w: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hint="eastAsia"/>
              </w:rPr>
              <w:t>專業領域選修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CA108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博物館概論與實務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Introduction to Museology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</w:rPr>
              <w:t>選修</w:t>
            </w: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LE143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口語表達與敘事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Oral Expression and Narrative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GE281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both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專業倫理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Professional Ethics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MD490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服務業管理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Services Management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MD491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休閒事業管理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Leisure Management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BU391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佛教藝術</w:t>
            </w:r>
            <w:proofErr w:type="gramStart"/>
            <w:r>
              <w:rPr>
                <w:rFonts w:eastAsia="標楷體" w:hint="eastAsia"/>
                <w:color w:val="000000"/>
                <w:kern w:val="0"/>
                <w:szCs w:val="28"/>
              </w:rPr>
              <w:t>與文創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Buddhist Art and Cultural Innovation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LE187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企劃與文案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Planning and Copywriting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MD331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服務流程規劃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Service Processes Planning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LE233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文史導</w:t>
            </w:r>
            <w:proofErr w:type="gramStart"/>
            <w:r>
              <w:rPr>
                <w:rFonts w:eastAsia="標楷體" w:hint="eastAsia"/>
                <w:color w:val="000000"/>
                <w:kern w:val="0"/>
                <w:szCs w:val="28"/>
              </w:rPr>
              <w:t>覽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 xml:space="preserve">Guide to History of Cultural Artifacts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MD351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觀光英文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Tourism English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BU331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kern w:val="0"/>
                <w:szCs w:val="28"/>
              </w:rPr>
              <w:t>佛教導</w:t>
            </w:r>
            <w:proofErr w:type="gramStart"/>
            <w:r>
              <w:rPr>
                <w:rFonts w:eastAsia="標楷體" w:hint="eastAsia"/>
                <w:kern w:val="0"/>
                <w:szCs w:val="28"/>
              </w:rPr>
              <w:t>覽</w:t>
            </w:r>
            <w:proofErr w:type="gramEnd"/>
            <w:r>
              <w:rPr>
                <w:rFonts w:eastAsia="標楷體" w:hint="eastAsia"/>
                <w:kern w:val="0"/>
                <w:szCs w:val="28"/>
              </w:rPr>
              <w:t>英文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Buddhist Tour Guide English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BU323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kern w:val="0"/>
                <w:szCs w:val="28"/>
              </w:rPr>
              <w:t>宗教旅遊概論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Introduction to Religious Tourism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BU384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佛教與民間宗教寺院導</w:t>
            </w:r>
            <w:proofErr w:type="gramStart"/>
            <w:r>
              <w:rPr>
                <w:rFonts w:eastAsia="標楷體" w:hint="eastAsia"/>
                <w:color w:val="000000"/>
                <w:kern w:val="0"/>
                <w:szCs w:val="28"/>
              </w:rPr>
              <w:t>覽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Buddhism, Popular Religion and Temple Tourism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BU385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佛教寺</w:t>
            </w:r>
            <w:proofErr w:type="gramStart"/>
            <w:r>
              <w:rPr>
                <w:rFonts w:eastAsia="標楷體" w:hint="eastAsia"/>
                <w:color w:val="000000"/>
                <w:kern w:val="0"/>
                <w:szCs w:val="28"/>
              </w:rPr>
              <w:t>務</w:t>
            </w:r>
            <w:proofErr w:type="gramEnd"/>
            <w:r>
              <w:rPr>
                <w:rFonts w:eastAsia="標楷體" w:hint="eastAsia"/>
                <w:color w:val="000000"/>
                <w:kern w:val="0"/>
                <w:szCs w:val="28"/>
              </w:rPr>
              <w:t>行政與非營利事業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Buddhist Monastic Administration and Non-Profit Organization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CS30E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管理資訊系統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Management Information Systems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MD323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顧客關係管理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Customer Relationship Management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BU332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kern w:val="0"/>
                <w:szCs w:val="28"/>
              </w:rPr>
              <w:t>佛教藝術英文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Buddhist Art English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PA33B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專業行政</w:t>
            </w:r>
            <w:r>
              <w:rPr>
                <w:rFonts w:eastAsia="標楷體"/>
                <w:color w:val="000000"/>
                <w:kern w:val="0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含財務、人事行政</w:t>
            </w:r>
            <w:r>
              <w:rPr>
                <w:rFonts w:eastAsia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Topic  study  on  Public Administration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549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HI356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8"/>
              </w:rPr>
              <w:t>檔案史料的管理與運用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Management and Utilization of Archival Materials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645"/>
          <w:jc w:val="center"/>
        </w:trPr>
        <w:tc>
          <w:tcPr>
            <w:tcW w:w="1467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ind w:left="113" w:right="113"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20"/>
              </w:rPr>
              <w:t>專業領域實習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MD346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暑假實習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Summer Internship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60" w:lineRule="atLeast"/>
              <w:jc w:val="both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</w:rPr>
              <w:t>至少需選修一門課</w:t>
            </w:r>
          </w:p>
        </w:tc>
      </w:tr>
      <w:tr w:rsidR="0084570E" w:rsidTr="0084570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MD347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學期實習</w:t>
            </w:r>
            <w:r>
              <w:rPr>
                <w:rFonts w:eastAsia="標楷體" w:cs="新細明體"/>
                <w:kern w:val="0"/>
              </w:rPr>
              <w:t>(I)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Internship(I)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84570E" w:rsidTr="0084570E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MD347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學期實習</w:t>
            </w:r>
            <w:r>
              <w:rPr>
                <w:rFonts w:eastAsia="標楷體" w:cs="新細明體"/>
                <w:kern w:val="0"/>
              </w:rPr>
              <w:t>(II)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Internship(II)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0" w:lineRule="atLeast"/>
              <w:ind w:left="-13" w:firstLine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</w:tbl>
    <w:p w:rsidR="0084570E" w:rsidRDefault="0084570E" w:rsidP="0084570E">
      <w:pPr>
        <w:widowControl/>
        <w:spacing w:before="100" w:beforeAutospacing="1" w:after="100" w:afterAutospacing="1"/>
        <w:rPr>
          <w:rFonts w:ascii="Helvetica" w:hAnsi="Helvetica" w:cs="Helvetica"/>
          <w:color w:val="333333"/>
          <w:kern w:val="0"/>
          <w:sz w:val="19"/>
          <w:szCs w:val="19"/>
        </w:rPr>
      </w:pPr>
      <w:r>
        <w:rPr>
          <w:rFonts w:ascii="Book Antiqua" w:hAnsi="Book Antiqua" w:cs="Helvetica"/>
          <w:color w:val="333333"/>
          <w:kern w:val="0"/>
          <w:sz w:val="20"/>
          <w:szCs w:val="20"/>
        </w:rPr>
        <w:t> </w:t>
      </w:r>
    </w:p>
    <w:p w:rsidR="0084570E" w:rsidRDefault="0084570E" w:rsidP="0084570E"/>
    <w:p w:rsidR="0084570E" w:rsidRDefault="0084570E" w:rsidP="0084570E">
      <w:pPr>
        <w:spacing w:beforeLines="25" w:before="90"/>
        <w:ind w:leftChars="-50" w:left="-120"/>
        <w:rPr>
          <w:rFonts w:eastAsia="標楷體"/>
          <w:sz w:val="22"/>
        </w:rPr>
      </w:pPr>
    </w:p>
    <w:p w:rsidR="003242D1" w:rsidRDefault="003242D1">
      <w:bookmarkStart w:id="1" w:name="_GoBack"/>
      <w:bookmarkEnd w:id="1"/>
    </w:p>
    <w:sectPr w:rsidR="00324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3242D1"/>
    <w:rsid w:val="008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543F9-BEEA-4E66-9B93-59F7965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1</cp:revision>
  <dcterms:created xsi:type="dcterms:W3CDTF">2019-12-02T08:33:00Z</dcterms:created>
  <dcterms:modified xsi:type="dcterms:W3CDTF">2019-12-02T08:34:00Z</dcterms:modified>
</cp:coreProperties>
</file>